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DG2032N1. ĐVLK: Trường ĐH Tiền Giang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3.0" w:type="dxa"/>
        <w:jc w:val="left"/>
        <w:tblInd w:w="-21.999999999999993" w:type="dxa"/>
        <w:tblLayout w:type="fixed"/>
        <w:tblLook w:val="0000"/>
      </w:tblPr>
      <w:tblGrid>
        <w:gridCol w:w="572"/>
        <w:gridCol w:w="1151"/>
        <w:gridCol w:w="3405"/>
        <w:gridCol w:w="660"/>
        <w:gridCol w:w="840"/>
        <w:gridCol w:w="2625"/>
        <w:gridCol w:w="1560"/>
        <w:tblGridChange w:id="0">
          <w:tblGrid>
            <w:gridCol w:w="572"/>
            <w:gridCol w:w="1151"/>
            <w:gridCol w:w="3405"/>
            <w:gridCol w:w="660"/>
            <w:gridCol w:w="840"/>
            <w:gridCol w:w="2625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Búa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0908829270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Tròn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ind w:hanging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C3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fe6qc2b/aLWN8GnDvYLThDDfTA==">AMUW2mWAEeU/5VFcVUgHYCUKKl8uZ81x0Z2mTpxrgepSVWlKV4D/I5fzJx5cW4eG9/9Kqt9sNGjzWH0WNKwLRo5dwMTrkrg6JJNoLrmNRRAzrS3xFkqVV94laDT3LY/0IMEmsBKrKuTRU9DpVeSUiXhOHGH3+JRdfA==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2021-12-07T01:03:00Z</dcterms:created>
  <dc:creator>Dinh Thanh Phuong</dc:creator>
</cp:coreProperties>
</file>